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C7ED3" w14:textId="1852B21B" w:rsidR="004B187F" w:rsidRPr="0043258C" w:rsidRDefault="61CB353B" w:rsidP="00142416">
      <w:pPr>
        <w:pStyle w:val="Titel"/>
        <w:rPr>
          <w:lang w:val="en-US"/>
        </w:rPr>
      </w:pPr>
      <w:r w:rsidRPr="23F42BCA">
        <w:rPr>
          <w:rFonts w:eastAsia="Source Sans Pro Black" w:cs="Source Sans Pro Black"/>
          <w:color w:val="008FB4" w:themeColor="accent4"/>
          <w:szCs w:val="72"/>
          <w:lang w:val="en-US"/>
        </w:rPr>
        <w:t>Text communication moment</w:t>
      </w:r>
      <w:r w:rsidR="00831B18" w:rsidRPr="23F42BCA">
        <w:rPr>
          <w:lang w:val="en-US"/>
        </w:rPr>
        <w:t xml:space="preserve"> 1</w:t>
      </w:r>
    </w:p>
    <w:p w14:paraId="11CF511C" w14:textId="77777777" w:rsidR="00F9730E" w:rsidRPr="0043258C" w:rsidRDefault="00F9730E" w:rsidP="00710434">
      <w:pPr>
        <w:rPr>
          <w:lang w:val="en-US"/>
        </w:rPr>
      </w:pPr>
    </w:p>
    <w:p w14:paraId="53983A4D" w14:textId="5408E47F" w:rsidR="00710434" w:rsidRPr="00E24F26" w:rsidRDefault="00E24F26" w:rsidP="00F9730E">
      <w:pPr>
        <w:pStyle w:val="Kop2"/>
        <w:rPr>
          <w:lang w:val="en-US"/>
        </w:rPr>
      </w:pPr>
      <w:r>
        <w:rPr>
          <w:lang w:val="en-US"/>
        </w:rPr>
        <w:t>T</w:t>
      </w:r>
      <w:r w:rsidRPr="00E24F26">
        <w:rPr>
          <w:lang w:val="en-US"/>
        </w:rPr>
        <w:t>he benefits of our collective health insurance</w:t>
      </w:r>
    </w:p>
    <w:p w14:paraId="728DC562" w14:textId="77777777" w:rsidR="0026149F" w:rsidRPr="0026149F" w:rsidRDefault="0026149F" w:rsidP="0026149F">
      <w:pPr>
        <w:rPr>
          <w:lang w:val="en-US"/>
        </w:rPr>
      </w:pPr>
      <w:r w:rsidRPr="0026149F">
        <w:rPr>
          <w:lang w:val="en-US"/>
        </w:rPr>
        <w:t>Dear colleague,</w:t>
      </w:r>
    </w:p>
    <w:p w14:paraId="26E6914E" w14:textId="637CCDDF" w:rsidR="0026149F" w:rsidRPr="0026149F" w:rsidRDefault="0026149F" w:rsidP="0026149F">
      <w:pPr>
        <w:rPr>
          <w:lang w:val="en-US"/>
        </w:rPr>
      </w:pPr>
      <w:r w:rsidRPr="0026149F">
        <w:rPr>
          <w:lang w:val="en-US"/>
        </w:rPr>
        <w:t>At the busy end of the year, it</w:t>
      </w:r>
      <w:r w:rsidR="00D27641">
        <w:rPr>
          <w:lang w:val="en-US"/>
        </w:rPr>
        <w:t xml:space="preserve"> i</w:t>
      </w:r>
      <w:r w:rsidRPr="0026149F">
        <w:rPr>
          <w:lang w:val="en-US"/>
        </w:rPr>
        <w:t xml:space="preserve">s easy to forget about your health insurance. But now is exactly the right time to check whether your healthcare is well arranged. </w:t>
      </w:r>
      <w:r w:rsidR="00D27641" w:rsidRPr="002625F2">
        <w:rPr>
          <w:lang w:val="en-US"/>
        </w:rPr>
        <w:t>You deserve the best care - with attention, convenience, and benefits.</w:t>
      </w:r>
    </w:p>
    <w:p w14:paraId="4B1B47BA" w14:textId="0F2293FC" w:rsidR="00D27641" w:rsidRDefault="00BC7869" w:rsidP="008E6701">
      <w:pPr>
        <w:rPr>
          <w:lang w:val="en-US"/>
        </w:rPr>
      </w:pPr>
      <w:r w:rsidRPr="002625F2">
        <w:rPr>
          <w:lang w:val="en-US"/>
        </w:rPr>
        <w:t>That is why, together with Aevitae, we have put together a collective health insurance plan, especially for our employees.</w:t>
      </w:r>
      <w:r>
        <w:rPr>
          <w:lang w:val="en-US"/>
        </w:rPr>
        <w:t xml:space="preserve"> </w:t>
      </w:r>
      <w:r w:rsidR="00D27641" w:rsidRPr="002625F2">
        <w:rPr>
          <w:lang w:val="en-US"/>
        </w:rPr>
        <w:t>Whether you need a lot or just a little care, there is always a plan that suits you (and your family).</w:t>
      </w:r>
    </w:p>
    <w:p w14:paraId="043E999B" w14:textId="77777777" w:rsidR="008E6701" w:rsidRPr="008E6701" w:rsidRDefault="008E6701" w:rsidP="008E6701">
      <w:pPr>
        <w:pStyle w:val="Kop3"/>
        <w:rPr>
          <w:lang w:val="en-US"/>
        </w:rPr>
      </w:pPr>
      <w:r w:rsidRPr="008E6701">
        <w:rPr>
          <w:lang w:val="en-US"/>
        </w:rPr>
        <w:t>The benefits of an Aevitae health insurance:</w:t>
      </w:r>
    </w:p>
    <w:p w14:paraId="30DDDAFE" w14:textId="77777777" w:rsidR="00A52AFC" w:rsidRDefault="008E6701" w:rsidP="008E6701">
      <w:pPr>
        <w:pStyle w:val="Lijstalinea"/>
        <w:numPr>
          <w:ilvl w:val="0"/>
          <w:numId w:val="4"/>
        </w:numPr>
        <w:rPr>
          <w:lang w:val="en-US"/>
        </w:rPr>
      </w:pPr>
      <w:r w:rsidRPr="00A52AFC">
        <w:rPr>
          <w:lang w:val="en-US"/>
        </w:rPr>
        <w:t>Extra benefits on supplementary and dental insurances for you and your family.</w:t>
      </w:r>
    </w:p>
    <w:p w14:paraId="4CED15B2" w14:textId="7E1E8334" w:rsidR="005B7714" w:rsidRPr="005B7714" w:rsidRDefault="005B7714" w:rsidP="005B7714">
      <w:pPr>
        <w:pStyle w:val="Lijstalinea"/>
        <w:numPr>
          <w:ilvl w:val="0"/>
          <w:numId w:val="4"/>
        </w:numPr>
        <w:rPr>
          <w:lang w:val="en-US"/>
        </w:rPr>
      </w:pPr>
      <w:r w:rsidRPr="0043258C">
        <w:rPr>
          <w:lang w:val="en-US"/>
        </w:rPr>
        <w:t>Free Collectief Zeker Pakket with fast access to the right specialist via Royal Doctors and physiotherapy after an accident</w:t>
      </w:r>
      <w:r>
        <w:rPr>
          <w:lang w:val="en-US"/>
        </w:rPr>
        <w:t>.</w:t>
      </w:r>
    </w:p>
    <w:p w14:paraId="6BE191EF" w14:textId="77777777" w:rsidR="00A52AFC" w:rsidRDefault="008E6701" w:rsidP="00A52AFC">
      <w:pPr>
        <w:pStyle w:val="Lijstalinea"/>
        <w:numPr>
          <w:ilvl w:val="0"/>
          <w:numId w:val="4"/>
        </w:numPr>
        <w:rPr>
          <w:lang w:val="en-US"/>
        </w:rPr>
      </w:pPr>
      <w:r w:rsidRPr="00A52AFC">
        <w:rPr>
          <w:lang w:val="en-US"/>
        </w:rPr>
        <w:t>Quick access to quality care with no care cost gap and unnecessary waiting times.</w:t>
      </w:r>
    </w:p>
    <w:p w14:paraId="071CD3C4" w14:textId="77777777" w:rsidR="00A52AFC" w:rsidRDefault="008E6701" w:rsidP="008E6701">
      <w:pPr>
        <w:pStyle w:val="Lijstalinea"/>
        <w:numPr>
          <w:ilvl w:val="0"/>
          <w:numId w:val="4"/>
        </w:numPr>
        <w:rPr>
          <w:lang w:val="en-US"/>
        </w:rPr>
      </w:pPr>
      <w:r w:rsidRPr="00A52AFC">
        <w:rPr>
          <w:lang w:val="en-US"/>
        </w:rPr>
        <w:t>Convenient e-health solutions such as SkinVision and Fysio zelfcheck.</w:t>
      </w:r>
    </w:p>
    <w:p w14:paraId="2B357857" w14:textId="3BF8CD79" w:rsidR="00A52AFC" w:rsidRDefault="008E6701" w:rsidP="008E6701">
      <w:pPr>
        <w:pStyle w:val="Lijstalinea"/>
        <w:numPr>
          <w:ilvl w:val="0"/>
          <w:numId w:val="4"/>
        </w:numPr>
        <w:rPr>
          <w:lang w:val="en-US"/>
        </w:rPr>
      </w:pPr>
      <w:r w:rsidRPr="00A52AFC">
        <w:rPr>
          <w:lang w:val="en-US"/>
        </w:rPr>
        <w:t xml:space="preserve">Exclusive discounts on sports, nutrition, sleep, and parenting </w:t>
      </w:r>
      <w:r w:rsidR="008D45E5">
        <w:rPr>
          <w:lang w:val="en-US"/>
        </w:rPr>
        <w:t>-</w:t>
      </w:r>
      <w:r w:rsidRPr="00A52AFC">
        <w:rPr>
          <w:lang w:val="en-US"/>
        </w:rPr>
        <w:t xml:space="preserve"> helping you stay fit and balanced. View all customer benefits </w:t>
      </w:r>
      <w:hyperlink r:id="rId8" w:history="1">
        <w:r w:rsidRPr="00D84680">
          <w:rPr>
            <w:rStyle w:val="Hyperlink"/>
            <w:lang w:val="en-US"/>
          </w:rPr>
          <w:t>here</w:t>
        </w:r>
      </w:hyperlink>
      <w:r w:rsidRPr="00A52AFC">
        <w:rPr>
          <w:lang w:val="en-US"/>
        </w:rPr>
        <w:t>.</w:t>
      </w:r>
    </w:p>
    <w:p w14:paraId="1E01970C" w14:textId="6162FEA5" w:rsidR="008E6701" w:rsidRDefault="008E6701" w:rsidP="008E6701">
      <w:pPr>
        <w:pStyle w:val="Lijstalinea"/>
        <w:numPr>
          <w:ilvl w:val="0"/>
          <w:numId w:val="4"/>
        </w:numPr>
        <w:rPr>
          <w:lang w:val="en-US"/>
        </w:rPr>
      </w:pPr>
      <w:r w:rsidRPr="00A52AFC">
        <w:rPr>
          <w:lang w:val="en-US"/>
        </w:rPr>
        <w:t xml:space="preserve">Personal service, rated 8.8 by customers on </w:t>
      </w:r>
      <w:hyperlink r:id="rId9" w:history="1">
        <w:r w:rsidRPr="00520133">
          <w:rPr>
            <w:rStyle w:val="Hyperlink"/>
            <w:lang w:val="en-US"/>
          </w:rPr>
          <w:t>Klantenvertellen</w:t>
        </w:r>
      </w:hyperlink>
      <w:r w:rsidRPr="00A52AFC">
        <w:rPr>
          <w:lang w:val="en-US"/>
        </w:rPr>
        <w:t>.</w:t>
      </w:r>
    </w:p>
    <w:p w14:paraId="7DD43514" w14:textId="77777777" w:rsidR="008E6701" w:rsidRPr="008E6701" w:rsidRDefault="008E6701" w:rsidP="00520133">
      <w:pPr>
        <w:pStyle w:val="Kop3"/>
        <w:rPr>
          <w:lang w:val="en-US"/>
        </w:rPr>
      </w:pPr>
      <w:r w:rsidRPr="008E6701">
        <w:rPr>
          <w:lang w:val="en-US"/>
        </w:rPr>
        <w:t>Discover your collective benefits and calculate your premium</w:t>
      </w:r>
    </w:p>
    <w:p w14:paraId="51054590" w14:textId="77777777" w:rsidR="008E6701" w:rsidRDefault="008E6701" w:rsidP="008E6701">
      <w:pPr>
        <w:rPr>
          <w:lang w:val="en-US"/>
        </w:rPr>
      </w:pPr>
      <w:r w:rsidRPr="008E6701">
        <w:rPr>
          <w:lang w:val="en-US"/>
        </w:rPr>
        <w:t>By choosing our collective health insurance, you benefit from our exclusive agreements with Aevitae. Discover your advantages via the link below and easily calculate your premium right away. Not ready to decide yet? Save your calculation and come back to it later.</w:t>
      </w:r>
    </w:p>
    <w:p w14:paraId="1604B2E9" w14:textId="5C75F11F" w:rsidR="00D93F14" w:rsidRPr="008E6701" w:rsidRDefault="00D93F14" w:rsidP="008E6701">
      <w:pPr>
        <w:rPr>
          <w:lang w:val="en-US"/>
        </w:rPr>
      </w:pPr>
      <w:r w:rsidRPr="00D93F14">
        <w:rPr>
          <w:b/>
          <w:bCs/>
          <w:lang w:val="en-US"/>
        </w:rPr>
        <w:t>Tip</w:t>
      </w:r>
      <w:r w:rsidRPr="00D93F14">
        <w:rPr>
          <w:lang w:val="en-US"/>
        </w:rPr>
        <w:t>: Send this message to your personal email address so you can take the time to consider it.</w:t>
      </w:r>
    </w:p>
    <w:p w14:paraId="132BD627" w14:textId="3FB7CBD2" w:rsidR="008E6701" w:rsidRPr="002625F2" w:rsidRDefault="008E6701" w:rsidP="008E6701">
      <w:pPr>
        <w:rPr>
          <w:lang w:val="en-US"/>
        </w:rPr>
      </w:pPr>
      <w:hyperlink r:id="rId10" w:history="1">
        <w:r w:rsidRPr="00E55068">
          <w:rPr>
            <w:rStyle w:val="Hyperlink"/>
            <w:lang w:val="en-US"/>
          </w:rPr>
          <w:t>Calculate your premium and discover your benefits</w:t>
        </w:r>
        <w:r w:rsidR="00E55068" w:rsidRPr="00E55068">
          <w:rPr>
            <w:rStyle w:val="Hyperlink"/>
            <w:lang w:val="en-US"/>
          </w:rPr>
          <w:t>!</w:t>
        </w:r>
      </w:hyperlink>
    </w:p>
    <w:p w14:paraId="00C332AF" w14:textId="2C4F9A76" w:rsidR="005B7714" w:rsidRPr="005B7714" w:rsidRDefault="00E55068" w:rsidP="00A52AFC">
      <w:pPr>
        <w:rPr>
          <w:lang w:val="en-US"/>
        </w:rPr>
      </w:pPr>
      <w:r>
        <w:rPr>
          <w:lang w:val="en-US"/>
        </w:rPr>
        <w:t>Link:</w:t>
      </w:r>
      <w:r>
        <w:rPr>
          <w:lang w:val="en-US"/>
        </w:rPr>
        <w:br/>
      </w:r>
      <w:hyperlink r:id="rId11" w:history="1">
        <w:r w:rsidR="005B7714" w:rsidRPr="007248CC">
          <w:rPr>
            <w:rStyle w:val="Hyperlink"/>
            <w:lang w:val="en-US"/>
          </w:rPr>
          <w:t>https://aanvragen.aevitae.com/en?utm_source=vullingscampagne&amp;utm_medium=contactmoment-1&amp;utm_id=collectiviteit&amp;utm_term=toolkit-czp</w:t>
        </w:r>
      </w:hyperlink>
    </w:p>
    <w:p w14:paraId="3EC65EB3" w14:textId="3EE20AC0" w:rsidR="00E55068" w:rsidRPr="0026149F" w:rsidRDefault="00E55068" w:rsidP="00A52AFC">
      <w:pPr>
        <w:rPr>
          <w:lang w:val="en-US"/>
        </w:rPr>
      </w:pPr>
      <w:r>
        <w:rPr>
          <w:lang w:val="en-US"/>
        </w:rPr>
        <w:t xml:space="preserve"> </w:t>
      </w:r>
    </w:p>
    <w:p w14:paraId="6301754C" w14:textId="7FCDBDC0" w:rsidR="00D27641" w:rsidRPr="0026149F" w:rsidRDefault="00D27641" w:rsidP="00951D8B">
      <w:pPr>
        <w:rPr>
          <w:lang w:val="en-US"/>
        </w:rPr>
      </w:pPr>
    </w:p>
    <w:sectPr w:rsidR="00D27641" w:rsidRPr="0026149F" w:rsidSect="007C39F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E687" w14:textId="77777777" w:rsidR="0041171E" w:rsidRDefault="0041171E" w:rsidP="007C39F2">
      <w:pPr>
        <w:spacing w:after="0" w:line="240" w:lineRule="auto"/>
      </w:pPr>
      <w:r>
        <w:separator/>
      </w:r>
    </w:p>
  </w:endnote>
  <w:endnote w:type="continuationSeparator" w:id="0">
    <w:p w14:paraId="2470BFBF" w14:textId="77777777" w:rsidR="0041171E" w:rsidRDefault="0041171E" w:rsidP="007C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420235"/>
      <w:docPartObj>
        <w:docPartGallery w:val="Page Numbers (Bottom of Page)"/>
        <w:docPartUnique/>
      </w:docPartObj>
    </w:sdtPr>
    <w:sdtEndPr/>
    <w:sdtContent>
      <w:p w14:paraId="3D6F2E72" w14:textId="61BD099B" w:rsidR="00252A67" w:rsidRDefault="00252A67">
        <w:pPr>
          <w:pStyle w:val="Voettekst"/>
          <w:jc w:val="right"/>
        </w:pPr>
        <w:r>
          <w:fldChar w:fldCharType="begin"/>
        </w:r>
        <w:r>
          <w:instrText>PAGE   \* MERGEFORMAT</w:instrText>
        </w:r>
        <w:r>
          <w:fldChar w:fldCharType="separate"/>
        </w:r>
        <w:r>
          <w:t>2</w:t>
        </w:r>
        <w:r>
          <w:fldChar w:fldCharType="end"/>
        </w:r>
      </w:p>
    </w:sdtContent>
  </w:sdt>
  <w:p w14:paraId="7C6437C7" w14:textId="77777777" w:rsidR="007C39F2" w:rsidRDefault="007C39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5092" w14:textId="77777777" w:rsidR="0041171E" w:rsidRDefault="0041171E" w:rsidP="007C39F2">
      <w:pPr>
        <w:spacing w:after="0" w:line="240" w:lineRule="auto"/>
      </w:pPr>
      <w:r>
        <w:separator/>
      </w:r>
    </w:p>
  </w:footnote>
  <w:footnote w:type="continuationSeparator" w:id="0">
    <w:p w14:paraId="749EA0B1" w14:textId="77777777" w:rsidR="0041171E" w:rsidRDefault="0041171E" w:rsidP="007C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6FBF"/>
    <w:multiLevelType w:val="hybridMultilevel"/>
    <w:tmpl w:val="615A1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BB09B1"/>
    <w:multiLevelType w:val="hybridMultilevel"/>
    <w:tmpl w:val="102E0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CB311BD"/>
    <w:multiLevelType w:val="hybridMultilevel"/>
    <w:tmpl w:val="76C018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1A34A4A"/>
    <w:multiLevelType w:val="hybridMultilevel"/>
    <w:tmpl w:val="9B708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5715944">
    <w:abstractNumId w:val="1"/>
  </w:num>
  <w:num w:numId="2" w16cid:durableId="1190872380">
    <w:abstractNumId w:val="2"/>
  </w:num>
  <w:num w:numId="3" w16cid:durableId="1571773372">
    <w:abstractNumId w:val="0"/>
  </w:num>
  <w:num w:numId="4" w16cid:durableId="328754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6B"/>
    <w:rsid w:val="00003A07"/>
    <w:rsid w:val="000043C6"/>
    <w:rsid w:val="00024F33"/>
    <w:rsid w:val="00025244"/>
    <w:rsid w:val="00042BB1"/>
    <w:rsid w:val="00045697"/>
    <w:rsid w:val="000500B2"/>
    <w:rsid w:val="00063472"/>
    <w:rsid w:val="00063499"/>
    <w:rsid w:val="00073033"/>
    <w:rsid w:val="0009776F"/>
    <w:rsid w:val="000A2129"/>
    <w:rsid w:val="000B57D6"/>
    <w:rsid w:val="000B6498"/>
    <w:rsid w:val="000C1BC4"/>
    <w:rsid w:val="000C5962"/>
    <w:rsid w:val="000C6423"/>
    <w:rsid w:val="000D119C"/>
    <w:rsid w:val="000E2466"/>
    <w:rsid w:val="000E5639"/>
    <w:rsid w:val="000E730B"/>
    <w:rsid w:val="000F3D26"/>
    <w:rsid w:val="00142416"/>
    <w:rsid w:val="0014355F"/>
    <w:rsid w:val="001B6103"/>
    <w:rsid w:val="001D6DCB"/>
    <w:rsid w:val="001D6F0F"/>
    <w:rsid w:val="001E0503"/>
    <w:rsid w:val="00211643"/>
    <w:rsid w:val="002478CB"/>
    <w:rsid w:val="002511BF"/>
    <w:rsid w:val="00252A67"/>
    <w:rsid w:val="0026149F"/>
    <w:rsid w:val="002638F2"/>
    <w:rsid w:val="00266860"/>
    <w:rsid w:val="0029302F"/>
    <w:rsid w:val="00297361"/>
    <w:rsid w:val="00297E46"/>
    <w:rsid w:val="002A43AD"/>
    <w:rsid w:val="002F3955"/>
    <w:rsid w:val="00320C42"/>
    <w:rsid w:val="00321601"/>
    <w:rsid w:val="003445E6"/>
    <w:rsid w:val="003B406C"/>
    <w:rsid w:val="003D36E8"/>
    <w:rsid w:val="003D4296"/>
    <w:rsid w:val="003E34F9"/>
    <w:rsid w:val="003E7267"/>
    <w:rsid w:val="0041171E"/>
    <w:rsid w:val="0043258C"/>
    <w:rsid w:val="004654EB"/>
    <w:rsid w:val="00467118"/>
    <w:rsid w:val="00496A6E"/>
    <w:rsid w:val="004A54FF"/>
    <w:rsid w:val="004A7E5B"/>
    <w:rsid w:val="004B187F"/>
    <w:rsid w:val="004B50E5"/>
    <w:rsid w:val="00502BB6"/>
    <w:rsid w:val="00515AAB"/>
    <w:rsid w:val="00520133"/>
    <w:rsid w:val="00527A75"/>
    <w:rsid w:val="00533F3C"/>
    <w:rsid w:val="00564817"/>
    <w:rsid w:val="0057688E"/>
    <w:rsid w:val="00576B80"/>
    <w:rsid w:val="005B2D00"/>
    <w:rsid w:val="005B3A68"/>
    <w:rsid w:val="005B7714"/>
    <w:rsid w:val="005E7172"/>
    <w:rsid w:val="005F69AB"/>
    <w:rsid w:val="0060071E"/>
    <w:rsid w:val="00602F62"/>
    <w:rsid w:val="0060772E"/>
    <w:rsid w:val="00610BE2"/>
    <w:rsid w:val="00694E0F"/>
    <w:rsid w:val="006A5693"/>
    <w:rsid w:val="006A6403"/>
    <w:rsid w:val="006E704C"/>
    <w:rsid w:val="006F52C1"/>
    <w:rsid w:val="00710434"/>
    <w:rsid w:val="00710EF4"/>
    <w:rsid w:val="00715BEE"/>
    <w:rsid w:val="00751AC6"/>
    <w:rsid w:val="007557EC"/>
    <w:rsid w:val="00775417"/>
    <w:rsid w:val="007754E9"/>
    <w:rsid w:val="007C39F2"/>
    <w:rsid w:val="007D267A"/>
    <w:rsid w:val="007D40BD"/>
    <w:rsid w:val="007F16DF"/>
    <w:rsid w:val="00831B18"/>
    <w:rsid w:val="00842C4F"/>
    <w:rsid w:val="0087276B"/>
    <w:rsid w:val="00883502"/>
    <w:rsid w:val="008964D6"/>
    <w:rsid w:val="008C3116"/>
    <w:rsid w:val="008D45E5"/>
    <w:rsid w:val="008E6701"/>
    <w:rsid w:val="008F510B"/>
    <w:rsid w:val="00911BC3"/>
    <w:rsid w:val="00922A51"/>
    <w:rsid w:val="00942A21"/>
    <w:rsid w:val="00951D8B"/>
    <w:rsid w:val="009F5B4A"/>
    <w:rsid w:val="009F6672"/>
    <w:rsid w:val="00A20A6D"/>
    <w:rsid w:val="00A35564"/>
    <w:rsid w:val="00A4036C"/>
    <w:rsid w:val="00A52AFC"/>
    <w:rsid w:val="00A96605"/>
    <w:rsid w:val="00AA1FED"/>
    <w:rsid w:val="00AA4D37"/>
    <w:rsid w:val="00AA6416"/>
    <w:rsid w:val="00AC4892"/>
    <w:rsid w:val="00B03E4F"/>
    <w:rsid w:val="00B0564C"/>
    <w:rsid w:val="00B27658"/>
    <w:rsid w:val="00B35036"/>
    <w:rsid w:val="00BA7AF7"/>
    <w:rsid w:val="00BC7869"/>
    <w:rsid w:val="00BF238E"/>
    <w:rsid w:val="00C05F9F"/>
    <w:rsid w:val="00C44696"/>
    <w:rsid w:val="00C60BEA"/>
    <w:rsid w:val="00C80E48"/>
    <w:rsid w:val="00CB6F01"/>
    <w:rsid w:val="00CC62EB"/>
    <w:rsid w:val="00CE2EF4"/>
    <w:rsid w:val="00CF3CC6"/>
    <w:rsid w:val="00CF70E0"/>
    <w:rsid w:val="00D039D9"/>
    <w:rsid w:val="00D17BF5"/>
    <w:rsid w:val="00D27641"/>
    <w:rsid w:val="00D30E98"/>
    <w:rsid w:val="00D33B40"/>
    <w:rsid w:val="00D454BC"/>
    <w:rsid w:val="00D84680"/>
    <w:rsid w:val="00D93F14"/>
    <w:rsid w:val="00DB7E56"/>
    <w:rsid w:val="00DC32A3"/>
    <w:rsid w:val="00DE68EB"/>
    <w:rsid w:val="00E033EC"/>
    <w:rsid w:val="00E03C2D"/>
    <w:rsid w:val="00E24F26"/>
    <w:rsid w:val="00E31AE7"/>
    <w:rsid w:val="00E329FC"/>
    <w:rsid w:val="00E349E2"/>
    <w:rsid w:val="00E46955"/>
    <w:rsid w:val="00E525A5"/>
    <w:rsid w:val="00E5299A"/>
    <w:rsid w:val="00E55068"/>
    <w:rsid w:val="00EA0F2C"/>
    <w:rsid w:val="00EA1C33"/>
    <w:rsid w:val="00EA23C5"/>
    <w:rsid w:val="00EA6DB8"/>
    <w:rsid w:val="00EC39E0"/>
    <w:rsid w:val="00EC3D5A"/>
    <w:rsid w:val="00EC662B"/>
    <w:rsid w:val="00F115D6"/>
    <w:rsid w:val="00F11CEB"/>
    <w:rsid w:val="00F133DF"/>
    <w:rsid w:val="00F13AFA"/>
    <w:rsid w:val="00F14E2E"/>
    <w:rsid w:val="00F331CC"/>
    <w:rsid w:val="00F619D3"/>
    <w:rsid w:val="00F707E6"/>
    <w:rsid w:val="00F76868"/>
    <w:rsid w:val="00F9730E"/>
    <w:rsid w:val="00FB5213"/>
    <w:rsid w:val="00FC420A"/>
    <w:rsid w:val="23F42BCA"/>
    <w:rsid w:val="61CB3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B18D"/>
  <w15:chartTrackingRefBased/>
  <w15:docId w15:val="{6384B292-2AA5-4E52-8DC0-04802E53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C4892"/>
    <w:pPr>
      <w:spacing w:after="240"/>
    </w:pPr>
    <w:rPr>
      <w:rFonts w:ascii="Source Sans Pro" w:hAnsi="Source Sans Pro"/>
      <w:color w:val="3C3C3B"/>
      <w:sz w:val="22"/>
    </w:rPr>
  </w:style>
  <w:style w:type="paragraph" w:styleId="Kop1">
    <w:name w:val="heading 1"/>
    <w:basedOn w:val="Standaard"/>
    <w:next w:val="Standaard"/>
    <w:link w:val="Kop1Char"/>
    <w:uiPriority w:val="9"/>
    <w:qFormat/>
    <w:rsid w:val="003D36E8"/>
    <w:pPr>
      <w:keepNext/>
      <w:keepLines/>
      <w:spacing w:before="440" w:line="240" w:lineRule="auto"/>
      <w:outlineLvl w:val="0"/>
    </w:pPr>
    <w:rPr>
      <w:rFonts w:ascii="Source Sans Pro Semibold" w:eastAsiaTheme="majorEastAsia" w:hAnsi="Source Sans Pro Semibold" w:cstheme="majorBidi"/>
      <w:sz w:val="36"/>
      <w:szCs w:val="32"/>
    </w:rPr>
  </w:style>
  <w:style w:type="paragraph" w:styleId="Kop2">
    <w:name w:val="heading 2"/>
    <w:basedOn w:val="Standaard"/>
    <w:next w:val="Standaard"/>
    <w:link w:val="Kop2Char"/>
    <w:uiPriority w:val="9"/>
    <w:unhideWhenUsed/>
    <w:qFormat/>
    <w:rsid w:val="003D36E8"/>
    <w:pPr>
      <w:keepNext/>
      <w:keepLines/>
      <w:spacing w:before="200" w:line="240" w:lineRule="auto"/>
      <w:outlineLvl w:val="1"/>
    </w:pPr>
    <w:rPr>
      <w:rFonts w:ascii="Source Sans Pro Semibold" w:eastAsiaTheme="majorEastAsia" w:hAnsi="Source Sans Pro Semibold" w:cstheme="majorBidi"/>
      <w:sz w:val="32"/>
      <w:szCs w:val="28"/>
    </w:rPr>
  </w:style>
  <w:style w:type="paragraph" w:styleId="Kop3">
    <w:name w:val="heading 3"/>
    <w:basedOn w:val="Standaard"/>
    <w:next w:val="Standaard"/>
    <w:link w:val="Kop3Char"/>
    <w:uiPriority w:val="9"/>
    <w:unhideWhenUsed/>
    <w:qFormat/>
    <w:rsid w:val="003D36E8"/>
    <w:pPr>
      <w:keepNext/>
      <w:keepLines/>
      <w:spacing w:before="160" w:line="240" w:lineRule="auto"/>
      <w:outlineLvl w:val="2"/>
    </w:pPr>
    <w:rPr>
      <w:rFonts w:ascii="Source Sans Pro Semibold" w:eastAsiaTheme="majorEastAsia" w:hAnsi="Source Sans Pro Semibold" w:cstheme="majorBidi"/>
      <w:sz w:val="28"/>
      <w:szCs w:val="24"/>
    </w:rPr>
  </w:style>
  <w:style w:type="paragraph" w:styleId="Kop4">
    <w:name w:val="heading 4"/>
    <w:basedOn w:val="Standaard"/>
    <w:next w:val="Standaard"/>
    <w:link w:val="Kop4Char"/>
    <w:uiPriority w:val="9"/>
    <w:unhideWhenUsed/>
    <w:qFormat/>
    <w:rsid w:val="003D36E8"/>
    <w:pPr>
      <w:keepNext/>
      <w:keepLines/>
      <w:spacing w:before="160"/>
      <w:outlineLvl w:val="3"/>
    </w:pPr>
    <w:rPr>
      <w:rFonts w:ascii="Source Sans Pro Semibold" w:eastAsiaTheme="majorEastAsia" w:hAnsi="Source Sans Pro Semibold" w:cstheme="majorBidi"/>
      <w:sz w:val="24"/>
      <w:szCs w:val="22"/>
    </w:rPr>
  </w:style>
  <w:style w:type="paragraph" w:styleId="Kop5">
    <w:name w:val="heading 5"/>
    <w:basedOn w:val="Standaard"/>
    <w:next w:val="Standaard"/>
    <w:link w:val="Kop5Char"/>
    <w:uiPriority w:val="9"/>
    <w:semiHidden/>
    <w:unhideWhenUsed/>
    <w:rsid w:val="0087276B"/>
    <w:pPr>
      <w:keepNext/>
      <w:keepLines/>
      <w:spacing w:before="40" w:after="0"/>
      <w:outlineLvl w:val="4"/>
    </w:pPr>
    <w:rPr>
      <w:rFonts w:asciiTheme="majorHAnsi" w:eastAsiaTheme="majorEastAsia" w:hAnsiTheme="majorHAnsi" w:cstheme="majorBidi"/>
      <w:color w:val="3C3C3B" w:themeColor="text2"/>
      <w:szCs w:val="22"/>
    </w:rPr>
  </w:style>
  <w:style w:type="paragraph" w:styleId="Kop6">
    <w:name w:val="heading 6"/>
    <w:basedOn w:val="Standaard"/>
    <w:next w:val="Standaard"/>
    <w:link w:val="Kop6Char"/>
    <w:uiPriority w:val="9"/>
    <w:semiHidden/>
    <w:unhideWhenUsed/>
    <w:qFormat/>
    <w:rsid w:val="0087276B"/>
    <w:pPr>
      <w:keepNext/>
      <w:keepLines/>
      <w:spacing w:before="40" w:after="0"/>
      <w:outlineLvl w:val="5"/>
    </w:pPr>
    <w:rPr>
      <w:rFonts w:asciiTheme="majorHAnsi" w:eastAsiaTheme="majorEastAsia" w:hAnsiTheme="majorHAnsi" w:cstheme="majorBidi"/>
      <w:i/>
      <w:iCs/>
      <w:color w:val="3C3C3B" w:themeColor="text2"/>
      <w:sz w:val="21"/>
      <w:szCs w:val="21"/>
    </w:rPr>
  </w:style>
  <w:style w:type="paragraph" w:styleId="Kop7">
    <w:name w:val="heading 7"/>
    <w:basedOn w:val="Standaard"/>
    <w:next w:val="Standaard"/>
    <w:link w:val="Kop7Char"/>
    <w:uiPriority w:val="9"/>
    <w:semiHidden/>
    <w:unhideWhenUsed/>
    <w:qFormat/>
    <w:rsid w:val="0087276B"/>
    <w:pPr>
      <w:keepNext/>
      <w:keepLines/>
      <w:spacing w:before="40" w:after="0"/>
      <w:outlineLvl w:val="6"/>
    </w:pPr>
    <w:rPr>
      <w:rFonts w:asciiTheme="majorHAnsi" w:eastAsiaTheme="majorEastAsia" w:hAnsiTheme="majorHAnsi" w:cstheme="majorBidi"/>
      <w:i/>
      <w:iCs/>
      <w:color w:val="00475A" w:themeColor="accent1" w:themeShade="80"/>
      <w:sz w:val="21"/>
      <w:szCs w:val="21"/>
    </w:rPr>
  </w:style>
  <w:style w:type="paragraph" w:styleId="Kop8">
    <w:name w:val="heading 8"/>
    <w:basedOn w:val="Standaard"/>
    <w:next w:val="Standaard"/>
    <w:link w:val="Kop8Char"/>
    <w:uiPriority w:val="9"/>
    <w:semiHidden/>
    <w:unhideWhenUsed/>
    <w:qFormat/>
    <w:rsid w:val="0087276B"/>
    <w:pPr>
      <w:keepNext/>
      <w:keepLines/>
      <w:spacing w:before="40" w:after="0"/>
      <w:outlineLvl w:val="7"/>
    </w:pPr>
    <w:rPr>
      <w:rFonts w:asciiTheme="majorHAnsi" w:eastAsiaTheme="majorEastAsia" w:hAnsiTheme="majorHAnsi" w:cstheme="majorBidi"/>
      <w:b/>
      <w:bCs/>
      <w:color w:val="3C3C3B" w:themeColor="text2"/>
    </w:rPr>
  </w:style>
  <w:style w:type="paragraph" w:styleId="Kop9">
    <w:name w:val="heading 9"/>
    <w:basedOn w:val="Standaard"/>
    <w:next w:val="Standaard"/>
    <w:link w:val="Kop9Char"/>
    <w:uiPriority w:val="9"/>
    <w:semiHidden/>
    <w:unhideWhenUsed/>
    <w:qFormat/>
    <w:rsid w:val="0087276B"/>
    <w:pPr>
      <w:keepNext/>
      <w:keepLines/>
      <w:spacing w:before="40" w:after="0"/>
      <w:outlineLvl w:val="8"/>
    </w:pPr>
    <w:rPr>
      <w:rFonts w:asciiTheme="majorHAnsi" w:eastAsiaTheme="majorEastAsia" w:hAnsiTheme="majorHAnsi" w:cstheme="majorBidi"/>
      <w:b/>
      <w:bCs/>
      <w:i/>
      <w:iCs/>
      <w:color w:val="3C3C3B" w:themeColor="tex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36E8"/>
    <w:rPr>
      <w:rFonts w:ascii="Source Sans Pro Semibold" w:eastAsiaTheme="majorEastAsia" w:hAnsi="Source Sans Pro Semibold" w:cstheme="majorBidi"/>
      <w:color w:val="3C3C3B"/>
      <w:sz w:val="36"/>
      <w:szCs w:val="32"/>
    </w:rPr>
  </w:style>
  <w:style w:type="character" w:customStyle="1" w:styleId="Kop2Char">
    <w:name w:val="Kop 2 Char"/>
    <w:basedOn w:val="Standaardalinea-lettertype"/>
    <w:link w:val="Kop2"/>
    <w:uiPriority w:val="9"/>
    <w:rsid w:val="003D36E8"/>
    <w:rPr>
      <w:rFonts w:ascii="Source Sans Pro Semibold" w:eastAsiaTheme="majorEastAsia" w:hAnsi="Source Sans Pro Semibold" w:cstheme="majorBidi"/>
      <w:color w:val="3C3C3B"/>
      <w:sz w:val="32"/>
      <w:szCs w:val="28"/>
    </w:rPr>
  </w:style>
  <w:style w:type="character" w:customStyle="1" w:styleId="Kop3Char">
    <w:name w:val="Kop 3 Char"/>
    <w:basedOn w:val="Standaardalinea-lettertype"/>
    <w:link w:val="Kop3"/>
    <w:uiPriority w:val="9"/>
    <w:rsid w:val="003D36E8"/>
    <w:rPr>
      <w:rFonts w:ascii="Source Sans Pro Semibold" w:eastAsiaTheme="majorEastAsia" w:hAnsi="Source Sans Pro Semibold" w:cstheme="majorBidi"/>
      <w:color w:val="3C3C3B"/>
      <w:sz w:val="28"/>
      <w:szCs w:val="24"/>
    </w:rPr>
  </w:style>
  <w:style w:type="character" w:customStyle="1" w:styleId="Kop4Char">
    <w:name w:val="Kop 4 Char"/>
    <w:basedOn w:val="Standaardalinea-lettertype"/>
    <w:link w:val="Kop4"/>
    <w:uiPriority w:val="9"/>
    <w:rsid w:val="003D36E8"/>
    <w:rPr>
      <w:rFonts w:ascii="Source Sans Pro Semibold" w:eastAsiaTheme="majorEastAsia" w:hAnsi="Source Sans Pro Semibold" w:cstheme="majorBidi"/>
      <w:color w:val="3C3C3B"/>
      <w:sz w:val="24"/>
      <w:szCs w:val="22"/>
    </w:rPr>
  </w:style>
  <w:style w:type="character" w:customStyle="1" w:styleId="Kop5Char">
    <w:name w:val="Kop 5 Char"/>
    <w:basedOn w:val="Standaardalinea-lettertype"/>
    <w:link w:val="Kop5"/>
    <w:uiPriority w:val="9"/>
    <w:semiHidden/>
    <w:rsid w:val="0087276B"/>
    <w:rPr>
      <w:rFonts w:asciiTheme="majorHAnsi" w:eastAsiaTheme="majorEastAsia" w:hAnsiTheme="majorHAnsi" w:cstheme="majorBidi"/>
      <w:color w:val="3C3C3B" w:themeColor="text2"/>
      <w:sz w:val="22"/>
      <w:szCs w:val="22"/>
    </w:rPr>
  </w:style>
  <w:style w:type="character" w:customStyle="1" w:styleId="Kop6Char">
    <w:name w:val="Kop 6 Char"/>
    <w:basedOn w:val="Standaardalinea-lettertype"/>
    <w:link w:val="Kop6"/>
    <w:uiPriority w:val="9"/>
    <w:semiHidden/>
    <w:rsid w:val="0087276B"/>
    <w:rPr>
      <w:rFonts w:asciiTheme="majorHAnsi" w:eastAsiaTheme="majorEastAsia" w:hAnsiTheme="majorHAnsi" w:cstheme="majorBidi"/>
      <w:i/>
      <w:iCs/>
      <w:color w:val="3C3C3B" w:themeColor="text2"/>
      <w:sz w:val="21"/>
      <w:szCs w:val="21"/>
    </w:rPr>
  </w:style>
  <w:style w:type="character" w:customStyle="1" w:styleId="Kop7Char">
    <w:name w:val="Kop 7 Char"/>
    <w:basedOn w:val="Standaardalinea-lettertype"/>
    <w:link w:val="Kop7"/>
    <w:uiPriority w:val="9"/>
    <w:semiHidden/>
    <w:rsid w:val="0087276B"/>
    <w:rPr>
      <w:rFonts w:asciiTheme="majorHAnsi" w:eastAsiaTheme="majorEastAsia" w:hAnsiTheme="majorHAnsi" w:cstheme="majorBidi"/>
      <w:i/>
      <w:iCs/>
      <w:color w:val="00475A" w:themeColor="accent1" w:themeShade="80"/>
      <w:sz w:val="21"/>
      <w:szCs w:val="21"/>
    </w:rPr>
  </w:style>
  <w:style w:type="character" w:customStyle="1" w:styleId="Kop8Char">
    <w:name w:val="Kop 8 Char"/>
    <w:basedOn w:val="Standaardalinea-lettertype"/>
    <w:link w:val="Kop8"/>
    <w:uiPriority w:val="9"/>
    <w:semiHidden/>
    <w:rsid w:val="0087276B"/>
    <w:rPr>
      <w:rFonts w:asciiTheme="majorHAnsi" w:eastAsiaTheme="majorEastAsia" w:hAnsiTheme="majorHAnsi" w:cstheme="majorBidi"/>
      <w:b/>
      <w:bCs/>
      <w:color w:val="3C3C3B" w:themeColor="text2"/>
    </w:rPr>
  </w:style>
  <w:style w:type="character" w:customStyle="1" w:styleId="Kop9Char">
    <w:name w:val="Kop 9 Char"/>
    <w:basedOn w:val="Standaardalinea-lettertype"/>
    <w:link w:val="Kop9"/>
    <w:uiPriority w:val="9"/>
    <w:semiHidden/>
    <w:rsid w:val="0087276B"/>
    <w:rPr>
      <w:rFonts w:asciiTheme="majorHAnsi" w:eastAsiaTheme="majorEastAsia" w:hAnsiTheme="majorHAnsi" w:cstheme="majorBidi"/>
      <w:b/>
      <w:bCs/>
      <w:i/>
      <w:iCs/>
      <w:color w:val="3C3C3B" w:themeColor="text2"/>
    </w:rPr>
  </w:style>
  <w:style w:type="paragraph" w:styleId="Bijschrift">
    <w:name w:val="caption"/>
    <w:basedOn w:val="Standaard"/>
    <w:next w:val="Standaard"/>
    <w:uiPriority w:val="35"/>
    <w:semiHidden/>
    <w:unhideWhenUsed/>
    <w:qFormat/>
    <w:rsid w:val="0087276B"/>
    <w:pPr>
      <w:spacing w:line="240" w:lineRule="auto"/>
    </w:pPr>
    <w:rPr>
      <w:b/>
      <w:bCs/>
      <w:smallCaps/>
      <w:color w:val="80807E" w:themeColor="text1" w:themeTint="A6"/>
      <w:spacing w:val="6"/>
    </w:rPr>
  </w:style>
  <w:style w:type="paragraph" w:styleId="Titel">
    <w:name w:val="Title"/>
    <w:basedOn w:val="Standaard"/>
    <w:next w:val="Standaard"/>
    <w:link w:val="TitelChar"/>
    <w:uiPriority w:val="10"/>
    <w:qFormat/>
    <w:rsid w:val="000E2466"/>
    <w:pPr>
      <w:spacing w:after="0" w:line="240" w:lineRule="auto"/>
      <w:contextualSpacing/>
    </w:pPr>
    <w:rPr>
      <w:rFonts w:ascii="Source Sans Pro Black" w:eastAsiaTheme="majorEastAsia" w:hAnsi="Source Sans Pro Black" w:cstheme="majorBidi"/>
      <w:color w:val="008FB4"/>
      <w:spacing w:val="-10"/>
      <w:sz w:val="72"/>
      <w:szCs w:val="56"/>
    </w:rPr>
  </w:style>
  <w:style w:type="character" w:customStyle="1" w:styleId="TitelChar">
    <w:name w:val="Titel Char"/>
    <w:basedOn w:val="Standaardalinea-lettertype"/>
    <w:link w:val="Titel"/>
    <w:uiPriority w:val="10"/>
    <w:rsid w:val="000E2466"/>
    <w:rPr>
      <w:rFonts w:ascii="Source Sans Pro Black" w:eastAsiaTheme="majorEastAsia" w:hAnsi="Source Sans Pro Black" w:cstheme="majorBidi"/>
      <w:color w:val="008FB4"/>
      <w:spacing w:val="-10"/>
      <w:sz w:val="72"/>
      <w:szCs w:val="56"/>
    </w:rPr>
  </w:style>
  <w:style w:type="paragraph" w:styleId="Ondertitel">
    <w:name w:val="Subtitle"/>
    <w:basedOn w:val="Standaard"/>
    <w:next w:val="Standaard"/>
    <w:link w:val="OndertitelChar"/>
    <w:uiPriority w:val="11"/>
    <w:qFormat/>
    <w:rsid w:val="00A96605"/>
    <w:pPr>
      <w:numPr>
        <w:ilvl w:val="1"/>
      </w:numPr>
      <w:spacing w:after="480" w:line="240" w:lineRule="auto"/>
    </w:pPr>
    <w:rPr>
      <w:rFonts w:ascii="Source Sans Pro Semibold" w:eastAsiaTheme="majorEastAsia" w:hAnsi="Source Sans Pro Semibold" w:cstheme="majorBidi"/>
      <w:sz w:val="48"/>
      <w:szCs w:val="24"/>
    </w:rPr>
  </w:style>
  <w:style w:type="character" w:customStyle="1" w:styleId="OndertitelChar">
    <w:name w:val="Ondertitel Char"/>
    <w:basedOn w:val="Standaardalinea-lettertype"/>
    <w:link w:val="Ondertitel"/>
    <w:uiPriority w:val="11"/>
    <w:rsid w:val="00A96605"/>
    <w:rPr>
      <w:rFonts w:ascii="Source Sans Pro Semibold" w:eastAsiaTheme="majorEastAsia" w:hAnsi="Source Sans Pro Semibold" w:cstheme="majorBidi"/>
      <w:color w:val="3C3C3B"/>
      <w:sz w:val="48"/>
      <w:szCs w:val="24"/>
    </w:rPr>
  </w:style>
  <w:style w:type="character" w:styleId="Zwaar">
    <w:name w:val="Strong"/>
    <w:basedOn w:val="Standaardalinea-lettertype"/>
    <w:uiPriority w:val="22"/>
    <w:qFormat/>
    <w:rsid w:val="00025244"/>
    <w:rPr>
      <w:rFonts w:ascii="Source Sans Pro" w:hAnsi="Source Sans Pro"/>
      <w:b/>
      <w:bCs/>
      <w:color w:val="3C3C3B"/>
      <w:sz w:val="22"/>
    </w:rPr>
  </w:style>
  <w:style w:type="character" w:styleId="Nadruk">
    <w:name w:val="Emphasis"/>
    <w:basedOn w:val="Standaardalinea-lettertype"/>
    <w:uiPriority w:val="20"/>
    <w:qFormat/>
    <w:rsid w:val="00025244"/>
    <w:rPr>
      <w:rFonts w:ascii="Source Sans Pro" w:hAnsi="Source Sans Pro"/>
      <w:i/>
      <w:iCs/>
      <w:color w:val="3C3C3B"/>
      <w:sz w:val="22"/>
    </w:rPr>
  </w:style>
  <w:style w:type="paragraph" w:styleId="Geenafstand">
    <w:name w:val="No Spacing"/>
    <w:uiPriority w:val="1"/>
    <w:qFormat/>
    <w:rsid w:val="0057688E"/>
    <w:pPr>
      <w:spacing w:after="0" w:line="240" w:lineRule="auto"/>
    </w:pPr>
    <w:rPr>
      <w:rFonts w:ascii="Source Sans Pro" w:hAnsi="Source Sans Pro"/>
      <w:color w:val="3C3C3B"/>
      <w:sz w:val="22"/>
    </w:rPr>
  </w:style>
  <w:style w:type="paragraph" w:styleId="Citaat">
    <w:name w:val="Quote"/>
    <w:basedOn w:val="Standaard"/>
    <w:next w:val="Standaard"/>
    <w:link w:val="CitaatChar"/>
    <w:uiPriority w:val="29"/>
    <w:qFormat/>
    <w:rsid w:val="00576B80"/>
    <w:pPr>
      <w:spacing w:before="160"/>
      <w:ind w:left="720" w:right="720"/>
    </w:pPr>
    <w:rPr>
      <w:i/>
      <w:iCs/>
    </w:rPr>
  </w:style>
  <w:style w:type="character" w:customStyle="1" w:styleId="CitaatChar">
    <w:name w:val="Citaat Char"/>
    <w:basedOn w:val="Standaardalinea-lettertype"/>
    <w:link w:val="Citaat"/>
    <w:uiPriority w:val="29"/>
    <w:rsid w:val="00576B80"/>
    <w:rPr>
      <w:rFonts w:ascii="Source Sans Pro" w:hAnsi="Source Sans Pro"/>
      <w:i/>
      <w:iCs/>
      <w:color w:val="3C3C3B"/>
      <w:sz w:val="22"/>
    </w:rPr>
  </w:style>
  <w:style w:type="paragraph" w:styleId="Duidelijkcitaat">
    <w:name w:val="Intense Quote"/>
    <w:basedOn w:val="Standaard"/>
    <w:next w:val="Standaard"/>
    <w:link w:val="DuidelijkcitaatChar"/>
    <w:uiPriority w:val="30"/>
    <w:rsid w:val="0087276B"/>
    <w:pPr>
      <w:pBdr>
        <w:left w:val="single" w:sz="18" w:space="12" w:color="008FB4" w:themeColor="accent1"/>
      </w:pBdr>
      <w:spacing w:before="100" w:beforeAutospacing="1" w:line="300" w:lineRule="auto"/>
      <w:ind w:left="1224" w:right="1224"/>
    </w:pPr>
    <w:rPr>
      <w:rFonts w:asciiTheme="majorHAnsi" w:eastAsiaTheme="majorEastAsia" w:hAnsiTheme="majorHAnsi" w:cstheme="majorBidi"/>
      <w:color w:val="008FB4" w:themeColor="accent1"/>
      <w:sz w:val="28"/>
      <w:szCs w:val="28"/>
    </w:rPr>
  </w:style>
  <w:style w:type="character" w:customStyle="1" w:styleId="DuidelijkcitaatChar">
    <w:name w:val="Duidelijk citaat Char"/>
    <w:basedOn w:val="Standaardalinea-lettertype"/>
    <w:link w:val="Duidelijkcitaat"/>
    <w:uiPriority w:val="30"/>
    <w:rsid w:val="0087276B"/>
    <w:rPr>
      <w:rFonts w:asciiTheme="majorHAnsi" w:eastAsiaTheme="majorEastAsia" w:hAnsiTheme="majorHAnsi" w:cstheme="majorBidi"/>
      <w:color w:val="008FB4" w:themeColor="accent1"/>
      <w:sz w:val="28"/>
      <w:szCs w:val="28"/>
    </w:rPr>
  </w:style>
  <w:style w:type="character" w:styleId="Subtielebenadrukking">
    <w:name w:val="Subtle Emphasis"/>
    <w:basedOn w:val="Standaardalinea-lettertype"/>
    <w:uiPriority w:val="19"/>
    <w:qFormat/>
    <w:rsid w:val="000A2129"/>
    <w:rPr>
      <w:rFonts w:ascii="Source Sans Pro" w:hAnsi="Source Sans Pro"/>
      <w:i/>
      <w:iCs/>
      <w:color w:val="3C3C3B"/>
      <w:sz w:val="36"/>
    </w:rPr>
  </w:style>
  <w:style w:type="character" w:styleId="Intensievebenadrukking">
    <w:name w:val="Intense Emphasis"/>
    <w:basedOn w:val="Standaardalinea-lettertype"/>
    <w:uiPriority w:val="21"/>
    <w:rsid w:val="0087276B"/>
    <w:rPr>
      <w:b/>
      <w:bCs/>
      <w:i/>
      <w:iCs/>
    </w:rPr>
  </w:style>
  <w:style w:type="character" w:styleId="Subtieleverwijzing">
    <w:name w:val="Subtle Reference"/>
    <w:basedOn w:val="Standaardalinea-lettertype"/>
    <w:uiPriority w:val="31"/>
    <w:rsid w:val="0087276B"/>
    <w:rPr>
      <w:smallCaps/>
      <w:color w:val="6D6D6B" w:themeColor="text1" w:themeTint="BF"/>
      <w:u w:val="single" w:color="9D9D9C" w:themeColor="text1" w:themeTint="80"/>
    </w:rPr>
  </w:style>
  <w:style w:type="character" w:styleId="Intensieveverwijzing">
    <w:name w:val="Intense Reference"/>
    <w:basedOn w:val="Standaardalinea-lettertype"/>
    <w:uiPriority w:val="32"/>
    <w:rsid w:val="0087276B"/>
    <w:rPr>
      <w:b/>
      <w:bCs/>
      <w:smallCaps/>
      <w:spacing w:val="5"/>
      <w:u w:val="single"/>
    </w:rPr>
  </w:style>
  <w:style w:type="character" w:styleId="Titelvanboek">
    <w:name w:val="Book Title"/>
    <w:basedOn w:val="Standaardalinea-lettertype"/>
    <w:uiPriority w:val="33"/>
    <w:rsid w:val="0087276B"/>
    <w:rPr>
      <w:b/>
      <w:bCs/>
      <w:smallCaps/>
    </w:rPr>
  </w:style>
  <w:style w:type="paragraph" w:styleId="Kopvaninhoudsopgave">
    <w:name w:val="TOC Heading"/>
    <w:basedOn w:val="Kop1"/>
    <w:next w:val="Standaard"/>
    <w:uiPriority w:val="39"/>
    <w:unhideWhenUsed/>
    <w:qFormat/>
    <w:rsid w:val="0087276B"/>
    <w:pPr>
      <w:outlineLvl w:val="9"/>
    </w:pPr>
  </w:style>
  <w:style w:type="paragraph" w:customStyle="1" w:styleId="Documentnaam">
    <w:name w:val="Documentnaam"/>
    <w:basedOn w:val="Titel"/>
    <w:link w:val="DocumentnaamChar"/>
    <w:qFormat/>
    <w:rsid w:val="007D40BD"/>
    <w:rPr>
      <w:color w:val="FFCE3D"/>
    </w:rPr>
  </w:style>
  <w:style w:type="paragraph" w:customStyle="1" w:styleId="Documentnaamondertitel">
    <w:name w:val="Documentnaam ondertitel"/>
    <w:basedOn w:val="Documentnaam"/>
    <w:link w:val="DocumentnaamondertitelChar"/>
    <w:rsid w:val="007D40BD"/>
  </w:style>
  <w:style w:type="character" w:customStyle="1" w:styleId="DocumentnaamChar">
    <w:name w:val="Documentnaam Char"/>
    <w:basedOn w:val="TitelChar"/>
    <w:link w:val="Documentnaam"/>
    <w:rsid w:val="007D40BD"/>
    <w:rPr>
      <w:rFonts w:ascii="Source Sans Pro Black" w:eastAsiaTheme="majorEastAsia" w:hAnsi="Source Sans Pro Black" w:cstheme="majorBidi"/>
      <w:color w:val="FFCE3D"/>
      <w:spacing w:val="-10"/>
      <w:sz w:val="72"/>
      <w:szCs w:val="56"/>
    </w:rPr>
  </w:style>
  <w:style w:type="paragraph" w:customStyle="1" w:styleId="Documentondertitel">
    <w:name w:val="Document ondertitel"/>
    <w:basedOn w:val="Ondertitel"/>
    <w:link w:val="DocumentondertitelChar"/>
    <w:qFormat/>
    <w:rsid w:val="001D6F0F"/>
    <w:rPr>
      <w:sz w:val="72"/>
    </w:rPr>
  </w:style>
  <w:style w:type="character" w:customStyle="1" w:styleId="DocumentnaamondertitelChar">
    <w:name w:val="Documentnaam ondertitel Char"/>
    <w:basedOn w:val="DocumentnaamChar"/>
    <w:link w:val="Documentnaamondertitel"/>
    <w:rsid w:val="007D40BD"/>
    <w:rPr>
      <w:rFonts w:ascii="Source Sans Pro Black" w:eastAsiaTheme="majorEastAsia" w:hAnsi="Source Sans Pro Black" w:cstheme="majorBidi"/>
      <w:color w:val="FFCE3D"/>
      <w:spacing w:val="-10"/>
      <w:sz w:val="72"/>
      <w:szCs w:val="56"/>
    </w:rPr>
  </w:style>
  <w:style w:type="paragraph" w:styleId="Lijstalinea">
    <w:name w:val="List Paragraph"/>
    <w:basedOn w:val="Standaard"/>
    <w:uiPriority w:val="34"/>
    <w:rsid w:val="00142416"/>
    <w:pPr>
      <w:ind w:left="720"/>
      <w:contextualSpacing/>
    </w:pPr>
  </w:style>
  <w:style w:type="character" w:customStyle="1" w:styleId="DocumentondertitelChar">
    <w:name w:val="Document ondertitel Char"/>
    <w:basedOn w:val="OndertitelChar"/>
    <w:link w:val="Documentondertitel"/>
    <w:rsid w:val="001D6F0F"/>
    <w:rPr>
      <w:rFonts w:ascii="Source Sans Pro Semibold" w:eastAsiaTheme="majorEastAsia" w:hAnsi="Source Sans Pro Semibold" w:cstheme="majorBidi"/>
      <w:color w:val="3C3C3B"/>
      <w:sz w:val="72"/>
      <w:szCs w:val="24"/>
    </w:rPr>
  </w:style>
  <w:style w:type="table" w:styleId="Tabelraster">
    <w:name w:val="Table Grid"/>
    <w:basedOn w:val="Standaardtabel"/>
    <w:uiPriority w:val="39"/>
    <w:rsid w:val="00E31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5">
    <w:name w:val="Plain Table 5"/>
    <w:basedOn w:val="Standaardtabel"/>
    <w:uiPriority w:val="45"/>
    <w:rsid w:val="00E31A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4">
    <w:name w:val="Plain Table 4"/>
    <w:basedOn w:val="Standaardtabel"/>
    <w:uiPriority w:val="44"/>
    <w:rsid w:val="00E31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E31AE7"/>
    <w:pPr>
      <w:spacing w:after="0" w:line="240" w:lineRule="auto"/>
    </w:p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Rastertabel3-Accent3">
    <w:name w:val="Grid Table 3 Accent 3"/>
    <w:basedOn w:val="Standaardtabel"/>
    <w:uiPriority w:val="48"/>
    <w:rsid w:val="00515AAB"/>
    <w:pPr>
      <w:spacing w:after="0" w:line="240" w:lineRule="auto"/>
    </w:pPr>
    <w:rPr>
      <w:rFonts w:eastAsiaTheme="minorHAnsi"/>
      <w:sz w:val="22"/>
      <w:szCs w:val="22"/>
    </w:rPr>
    <w:tblPr>
      <w:tblStyleRowBandSize w:val="1"/>
      <w:tblStyleColBandSize w:val="1"/>
      <w:tblBorders>
        <w:top w:val="single" w:sz="4" w:space="0" w:color="C0E4D4" w:themeColor="accent3" w:themeTint="99"/>
        <w:left w:val="single" w:sz="4" w:space="0" w:color="C0E4D4" w:themeColor="accent3" w:themeTint="99"/>
        <w:bottom w:val="single" w:sz="4" w:space="0" w:color="C0E4D4" w:themeColor="accent3" w:themeTint="99"/>
        <w:right w:val="single" w:sz="4" w:space="0" w:color="C0E4D4" w:themeColor="accent3" w:themeTint="99"/>
        <w:insideH w:val="single" w:sz="4" w:space="0" w:color="C0E4D4" w:themeColor="accent3" w:themeTint="99"/>
        <w:insideV w:val="single" w:sz="4" w:space="0" w:color="C0E4D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6F0" w:themeFill="accent3" w:themeFillTint="33"/>
      </w:tcPr>
    </w:tblStylePr>
    <w:tblStylePr w:type="band1Horz">
      <w:tblPr/>
      <w:tcPr>
        <w:shd w:val="clear" w:color="auto" w:fill="EAF6F0" w:themeFill="accent3" w:themeFillTint="33"/>
      </w:tcPr>
    </w:tblStylePr>
    <w:tblStylePr w:type="neCell">
      <w:tblPr/>
      <w:tcPr>
        <w:tcBorders>
          <w:bottom w:val="single" w:sz="4" w:space="0" w:color="C0E4D4" w:themeColor="accent3" w:themeTint="99"/>
        </w:tcBorders>
      </w:tcPr>
    </w:tblStylePr>
    <w:tblStylePr w:type="nwCell">
      <w:tblPr/>
      <w:tcPr>
        <w:tcBorders>
          <w:bottom w:val="single" w:sz="4" w:space="0" w:color="C0E4D4" w:themeColor="accent3" w:themeTint="99"/>
        </w:tcBorders>
      </w:tcPr>
    </w:tblStylePr>
    <w:tblStylePr w:type="seCell">
      <w:tblPr/>
      <w:tcPr>
        <w:tcBorders>
          <w:top w:val="single" w:sz="4" w:space="0" w:color="C0E4D4" w:themeColor="accent3" w:themeTint="99"/>
        </w:tcBorders>
      </w:tcPr>
    </w:tblStylePr>
    <w:tblStylePr w:type="swCell">
      <w:tblPr/>
      <w:tcPr>
        <w:tcBorders>
          <w:top w:val="single" w:sz="4" w:space="0" w:color="C0E4D4" w:themeColor="accent3" w:themeTint="99"/>
        </w:tcBorders>
      </w:tcPr>
    </w:tblStylePr>
  </w:style>
  <w:style w:type="table" w:styleId="Rastertabel3">
    <w:name w:val="Grid Table 3"/>
    <w:basedOn w:val="Standaardtabel"/>
    <w:uiPriority w:val="48"/>
    <w:rsid w:val="00515AAB"/>
    <w:pPr>
      <w:spacing w:after="0" w:line="240" w:lineRule="auto"/>
    </w:p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8D7" w:themeFill="text1" w:themeFillTint="33"/>
      </w:tcPr>
    </w:tblStylePr>
    <w:tblStylePr w:type="band1Horz">
      <w:tblPr/>
      <w:tcPr>
        <w:shd w:val="clear" w:color="auto" w:fill="D8D8D7" w:themeFill="text1" w:themeFillTint="33"/>
      </w:tcPr>
    </w:tblStylePr>
    <w:tblStylePr w:type="neCell">
      <w:tblPr/>
      <w:tcPr>
        <w:tcBorders>
          <w:bottom w:val="single" w:sz="4" w:space="0" w:color="8A8A88" w:themeColor="text1" w:themeTint="99"/>
        </w:tcBorders>
      </w:tcPr>
    </w:tblStylePr>
    <w:tblStylePr w:type="nwCell">
      <w:tblPr/>
      <w:tcPr>
        <w:tcBorders>
          <w:bottom w:val="single" w:sz="4" w:space="0" w:color="8A8A88" w:themeColor="text1" w:themeTint="99"/>
        </w:tcBorders>
      </w:tcPr>
    </w:tblStylePr>
    <w:tblStylePr w:type="seCell">
      <w:tblPr/>
      <w:tcPr>
        <w:tcBorders>
          <w:top w:val="single" w:sz="4" w:space="0" w:color="8A8A88" w:themeColor="text1" w:themeTint="99"/>
        </w:tcBorders>
      </w:tcPr>
    </w:tblStylePr>
    <w:tblStylePr w:type="swCell">
      <w:tblPr/>
      <w:tcPr>
        <w:tcBorders>
          <w:top w:val="single" w:sz="4" w:space="0" w:color="8A8A88" w:themeColor="text1" w:themeTint="99"/>
        </w:tcBorders>
      </w:tcPr>
    </w:tblStylePr>
  </w:style>
  <w:style w:type="paragraph" w:styleId="Inhopg1">
    <w:name w:val="toc 1"/>
    <w:basedOn w:val="Standaard"/>
    <w:next w:val="Standaard"/>
    <w:autoRedefine/>
    <w:uiPriority w:val="39"/>
    <w:unhideWhenUsed/>
    <w:rsid w:val="00B35036"/>
    <w:pPr>
      <w:spacing w:after="100"/>
    </w:pPr>
  </w:style>
  <w:style w:type="paragraph" w:styleId="Inhopg2">
    <w:name w:val="toc 2"/>
    <w:basedOn w:val="Standaard"/>
    <w:next w:val="Standaard"/>
    <w:autoRedefine/>
    <w:uiPriority w:val="39"/>
    <w:unhideWhenUsed/>
    <w:rsid w:val="00B35036"/>
    <w:pPr>
      <w:spacing w:after="100"/>
      <w:ind w:left="220"/>
    </w:pPr>
  </w:style>
  <w:style w:type="paragraph" w:styleId="Inhopg3">
    <w:name w:val="toc 3"/>
    <w:basedOn w:val="Standaard"/>
    <w:next w:val="Standaard"/>
    <w:autoRedefine/>
    <w:uiPriority w:val="39"/>
    <w:unhideWhenUsed/>
    <w:rsid w:val="00B35036"/>
    <w:pPr>
      <w:spacing w:after="100"/>
      <w:ind w:left="440"/>
    </w:pPr>
  </w:style>
  <w:style w:type="character" w:styleId="Hyperlink">
    <w:name w:val="Hyperlink"/>
    <w:basedOn w:val="Standaardalinea-lettertype"/>
    <w:uiPriority w:val="99"/>
    <w:unhideWhenUsed/>
    <w:rsid w:val="00B35036"/>
    <w:rPr>
      <w:color w:val="008FB4" w:themeColor="hyperlink"/>
      <w:u w:val="single"/>
    </w:rPr>
  </w:style>
  <w:style w:type="paragraph" w:styleId="Inhopg4">
    <w:name w:val="toc 4"/>
    <w:basedOn w:val="Standaard"/>
    <w:next w:val="Standaard"/>
    <w:autoRedefine/>
    <w:uiPriority w:val="39"/>
    <w:unhideWhenUsed/>
    <w:rsid w:val="00297E46"/>
    <w:pPr>
      <w:spacing w:after="100"/>
      <w:ind w:left="660"/>
    </w:pPr>
  </w:style>
  <w:style w:type="paragraph" w:styleId="Inhopg5">
    <w:name w:val="toc 5"/>
    <w:basedOn w:val="Standaard"/>
    <w:next w:val="Standaard"/>
    <w:autoRedefine/>
    <w:uiPriority w:val="39"/>
    <w:unhideWhenUsed/>
    <w:rsid w:val="00DE68EB"/>
    <w:pPr>
      <w:spacing w:after="100"/>
      <w:ind w:left="880"/>
    </w:pPr>
  </w:style>
  <w:style w:type="paragraph" w:styleId="Koptekst">
    <w:name w:val="header"/>
    <w:basedOn w:val="Standaard"/>
    <w:link w:val="KoptekstChar"/>
    <w:uiPriority w:val="99"/>
    <w:unhideWhenUsed/>
    <w:rsid w:val="007C39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39F2"/>
    <w:rPr>
      <w:rFonts w:ascii="Source Sans Pro" w:hAnsi="Source Sans Pro"/>
      <w:color w:val="3C3C3B"/>
      <w:sz w:val="22"/>
    </w:rPr>
  </w:style>
  <w:style w:type="paragraph" w:styleId="Voettekst">
    <w:name w:val="footer"/>
    <w:basedOn w:val="Standaard"/>
    <w:link w:val="VoettekstChar"/>
    <w:uiPriority w:val="99"/>
    <w:unhideWhenUsed/>
    <w:rsid w:val="007C39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39F2"/>
    <w:rPr>
      <w:rFonts w:ascii="Source Sans Pro" w:hAnsi="Source Sans Pro"/>
      <w:color w:val="3C3C3B"/>
      <w:sz w:val="22"/>
    </w:rPr>
  </w:style>
  <w:style w:type="character" w:styleId="Onopgelostemelding">
    <w:name w:val="Unresolved Mention"/>
    <w:basedOn w:val="Standaardalinea-lettertype"/>
    <w:uiPriority w:val="99"/>
    <w:semiHidden/>
    <w:unhideWhenUsed/>
    <w:rsid w:val="00C05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vitae.com/customerbenefi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nvragen.aevitae.com/en?utm_source=vullingscampagne&amp;utm_medium=contactmoment-1&amp;utm_id=collectiviteit&amp;utm_term=toolkit-czp" TargetMode="External"/><Relationship Id="rId5" Type="http://schemas.openxmlformats.org/officeDocument/2006/relationships/webSettings" Target="webSettings.xml"/><Relationship Id="rId10" Type="http://schemas.openxmlformats.org/officeDocument/2006/relationships/hyperlink" Target="https://aanvragen.aevitae.com/en?utm_source=vullingscampagne&amp;utm_medium=contactmoment-1&amp;utm_id=collectiviteit&amp;utm_term=toolkit-czp" TargetMode="External"/><Relationship Id="rId4" Type="http://schemas.openxmlformats.org/officeDocument/2006/relationships/settings" Target="settings.xml"/><Relationship Id="rId9" Type="http://schemas.openxmlformats.org/officeDocument/2006/relationships/hyperlink" Target="https://www.klantenvertellen.nl/reviews/1078050/aevitae"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Aevitae">
      <a:dk1>
        <a:srgbClr val="3C3C3B"/>
      </a:dk1>
      <a:lt1>
        <a:srgbClr val="FFFFFF"/>
      </a:lt1>
      <a:dk2>
        <a:srgbClr val="3C3C3B"/>
      </a:dk2>
      <a:lt2>
        <a:srgbClr val="D8D8D7"/>
      </a:lt2>
      <a:accent1>
        <a:srgbClr val="008FB4"/>
      </a:accent1>
      <a:accent2>
        <a:srgbClr val="FFCE34"/>
      </a:accent2>
      <a:accent3>
        <a:srgbClr val="97D3B9"/>
      </a:accent3>
      <a:accent4>
        <a:srgbClr val="008FB4"/>
      </a:accent4>
      <a:accent5>
        <a:srgbClr val="FFCE34"/>
      </a:accent5>
      <a:accent6>
        <a:srgbClr val="97D3B9"/>
      </a:accent6>
      <a:hlink>
        <a:srgbClr val="008FB4"/>
      </a:hlink>
      <a:folHlink>
        <a:srgbClr val="008FB4"/>
      </a:folHlink>
    </a:clrScheme>
    <a:fontScheme name="Aevitae">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E1368-35A0-4A05-8216-DA4A12F60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1847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Raffenberg</dc:creator>
  <cp:keywords/>
  <dc:description/>
  <cp:lastModifiedBy>Kim Raffenberg</cp:lastModifiedBy>
  <cp:revision>157</cp:revision>
  <dcterms:created xsi:type="dcterms:W3CDTF">2023-02-14T09:59:00Z</dcterms:created>
  <dcterms:modified xsi:type="dcterms:W3CDTF">2025-11-06T10:49:00Z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546945-089a-4a98-88f8-82da6ed13b6a_Enabled">
    <vt:lpwstr>true</vt:lpwstr>
  </property>
  <property fmtid="{D5CDD505-2E9C-101B-9397-08002B2CF9AE}" pid="3" name="MSIP_Label_db546945-089a-4a98-88f8-82da6ed13b6a_SetDate">
    <vt:lpwstr>2023-02-14T10:01:54Z</vt:lpwstr>
  </property>
  <property fmtid="{D5CDD505-2E9C-101B-9397-08002B2CF9AE}" pid="4" name="MSIP_Label_db546945-089a-4a98-88f8-82da6ed13b6a_Method">
    <vt:lpwstr>Standard</vt:lpwstr>
  </property>
  <property fmtid="{D5CDD505-2E9C-101B-9397-08002B2CF9AE}" pid="5" name="MSIP_Label_db546945-089a-4a98-88f8-82da6ed13b6a_Name">
    <vt:lpwstr>db546945-089a-4a98-88f8-82da6ed13b6a</vt:lpwstr>
  </property>
  <property fmtid="{D5CDD505-2E9C-101B-9397-08002B2CF9AE}" pid="6" name="MSIP_Label_db546945-089a-4a98-88f8-82da6ed13b6a_SiteId">
    <vt:lpwstr>36ab78f2-0e89-482f-81e1-740bd8ea505c</vt:lpwstr>
  </property>
  <property fmtid="{D5CDD505-2E9C-101B-9397-08002B2CF9AE}" pid="7" name="MSIP_Label_db546945-089a-4a98-88f8-82da6ed13b6a_ActionId">
    <vt:lpwstr>26bd987c-883e-4554-a391-3b252cdedee4</vt:lpwstr>
  </property>
  <property fmtid="{D5CDD505-2E9C-101B-9397-08002B2CF9AE}" pid="8" name="MSIP_Label_db546945-089a-4a98-88f8-82da6ed13b6a_ContentBits">
    <vt:lpwstr>0</vt:lpwstr>
  </property>
</Properties>
</file>